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031" w:rsidRDefault="00442031" w:rsidP="00442031">
      <w:pPr>
        <w:tabs>
          <w:tab w:val="left" w:pos="-360"/>
        </w:tabs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9 КАРТОГРАФИЧЕСКАЯ ГЕНЕРАЛИЗАЦИЯ</w:t>
      </w:r>
    </w:p>
    <w:p w:rsidR="00442031" w:rsidRDefault="00442031" w:rsidP="00442031">
      <w:pPr>
        <w:tabs>
          <w:tab w:val="left" w:pos="-360"/>
        </w:tabs>
        <w:ind w:firstLine="900"/>
        <w:jc w:val="center"/>
        <w:rPr>
          <w:sz w:val="28"/>
          <w:szCs w:val="28"/>
        </w:rPr>
      </w:pPr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9.1 </w:t>
      </w:r>
      <w:r w:rsidRPr="00B51476">
        <w:rPr>
          <w:i/>
          <w:sz w:val="28"/>
          <w:szCs w:val="28"/>
        </w:rPr>
        <w:t>Цель работы:</w:t>
      </w:r>
      <w:r>
        <w:rPr>
          <w:sz w:val="28"/>
          <w:szCs w:val="28"/>
        </w:rPr>
        <w:t xml:space="preserve"> изучение основных принципов и проявление картографической генерализации на мелкомасштабных картах.</w:t>
      </w:r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9.2 </w:t>
      </w:r>
      <w:r w:rsidRPr="00B51476">
        <w:rPr>
          <w:i/>
          <w:sz w:val="28"/>
          <w:szCs w:val="28"/>
        </w:rPr>
        <w:t>Задание:</w:t>
      </w:r>
      <w:r>
        <w:rPr>
          <w:sz w:val="28"/>
          <w:szCs w:val="28"/>
        </w:rPr>
        <w:t xml:space="preserve"> составить мелкомасштабные или топографические карты трех масштабов для одного района. Отметить различные проявления картографической генерализации. </w:t>
      </w:r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9.3 </w:t>
      </w:r>
      <w:r w:rsidRPr="00B51476">
        <w:rPr>
          <w:i/>
          <w:sz w:val="28"/>
          <w:szCs w:val="28"/>
        </w:rPr>
        <w:t>Порядок выполнения работы:</w:t>
      </w:r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Ознакомится с тремя картами одной и той же тематики, но разных масштабов. Определить назначение и характер использования карты. </w:t>
      </w:r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Изучить содержание и принципы построения легенды карт, выявить основные </w:t>
      </w:r>
      <w:proofErr w:type="spellStart"/>
      <w:r>
        <w:rPr>
          <w:sz w:val="28"/>
          <w:szCs w:val="28"/>
        </w:rPr>
        <w:t>таксологические</w:t>
      </w:r>
      <w:proofErr w:type="spellEnd"/>
      <w:r>
        <w:rPr>
          <w:sz w:val="28"/>
          <w:szCs w:val="28"/>
        </w:rPr>
        <w:t xml:space="preserve"> подразделения в легендах. </w:t>
      </w:r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Сделать </w:t>
      </w:r>
      <w:proofErr w:type="spellStart"/>
      <w:r>
        <w:rPr>
          <w:sz w:val="28"/>
          <w:szCs w:val="28"/>
        </w:rPr>
        <w:t>выкопировку</w:t>
      </w:r>
      <w:proofErr w:type="spellEnd"/>
      <w:r>
        <w:rPr>
          <w:sz w:val="28"/>
          <w:szCs w:val="28"/>
        </w:rPr>
        <w:t xml:space="preserve"> с трех анализируемых карт для одного и того же участка территории. Каждая </w:t>
      </w:r>
      <w:proofErr w:type="spellStart"/>
      <w:r>
        <w:rPr>
          <w:sz w:val="28"/>
          <w:szCs w:val="28"/>
        </w:rPr>
        <w:t>выкопировка</w:t>
      </w:r>
      <w:proofErr w:type="spellEnd"/>
      <w:r>
        <w:rPr>
          <w:sz w:val="28"/>
          <w:szCs w:val="28"/>
        </w:rPr>
        <w:t xml:space="preserve"> сопровождается легендой.</w:t>
      </w:r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Как осуществляется первый этап генерализации, связанный с упрощением легенды. Показать на </w:t>
      </w:r>
      <w:proofErr w:type="spellStart"/>
      <w:r>
        <w:rPr>
          <w:sz w:val="28"/>
          <w:szCs w:val="28"/>
        </w:rPr>
        <w:t>выкопировках</w:t>
      </w:r>
      <w:proofErr w:type="spellEnd"/>
      <w:r>
        <w:rPr>
          <w:sz w:val="28"/>
          <w:szCs w:val="28"/>
        </w:rPr>
        <w:t xml:space="preserve"> примеры генерализации в легендах карт.</w:t>
      </w:r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5) Изучить особенности второго этапа генерализации тематического содержания, связанные с картографическим изображением.</w:t>
      </w:r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а) упрощение плановых очертаний площадных и линейных объектов;</w:t>
      </w:r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б) объединение выделов;</w:t>
      </w:r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в) исключение мелких и второстепенных объектов;</w:t>
      </w:r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г) изображение некоторых важных объектов с преувеличением;</w:t>
      </w:r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д) изменение способов изображения (переход от качественного к значкам, замена значков ареалами и др.).</w:t>
      </w:r>
      <w:proofErr w:type="gramEnd"/>
    </w:p>
    <w:p w:rsidR="00442031" w:rsidRDefault="00442031" w:rsidP="00442031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6) Составить краткое заключение о достоинствах и недостатках генерализации на анализируемых фрагментах карт.  </w:t>
      </w:r>
    </w:p>
    <w:p w:rsidR="00435662" w:rsidRDefault="00435662">
      <w:bookmarkStart w:id="0" w:name="_GoBack"/>
      <w:bookmarkEnd w:id="0"/>
    </w:p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031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031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0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0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1194</Characters>
  <Application>Microsoft Office Word</Application>
  <DocSecurity>0</DocSecurity>
  <Lines>9</Lines>
  <Paragraphs>2</Paragraphs>
  <ScaleCrop>false</ScaleCrop>
  <Company>SPecialiST RePack</Company>
  <LinksUpToDate>false</LinksUpToDate>
  <CharactersWithSpaces>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2016-02-19T12:03:00Z</dcterms:created>
  <dcterms:modified xsi:type="dcterms:W3CDTF">2016-02-19T12:04:00Z</dcterms:modified>
</cp:coreProperties>
</file>